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49" w:rsidRDefault="00881649" w:rsidP="00881649">
      <w:pPr>
        <w:pStyle w:val="NormaleWeb"/>
        <w:spacing w:before="0" w:beforeAutospacing="0" w:after="160" w:afterAutospacing="0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noProof/>
          <w:color w:val="C00000"/>
        </w:rPr>
        <w:drawing>
          <wp:inline distT="0" distB="0" distL="0" distR="0">
            <wp:extent cx="1323975" cy="1104870"/>
            <wp:effectExtent l="19050" t="0" r="0" b="0"/>
            <wp:docPr id="2" name="Immagine 1" descr="zon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 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962" cy="110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C00000"/>
        </w:rPr>
        <w:t xml:space="preserve"> </w:t>
      </w:r>
      <w:r>
        <w:rPr>
          <w:rFonts w:ascii="Calibri" w:hAnsi="Calibri" w:cs="Calibri"/>
          <w:b/>
          <w:bCs/>
          <w:noProof/>
          <w:color w:val="C00000"/>
        </w:rPr>
        <w:drawing>
          <wp:inline distT="0" distB="0" distL="0" distR="0">
            <wp:extent cx="1127027" cy="759498"/>
            <wp:effectExtent l="19050" t="0" r="0" b="0"/>
            <wp:docPr id="3" name="Immagine 2" descr="zon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21" cy="76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C00000"/>
        </w:rPr>
        <w:t xml:space="preserve"> </w:t>
      </w:r>
      <w:r>
        <w:rPr>
          <w:rFonts w:ascii="Calibri" w:hAnsi="Calibri" w:cs="Calibri"/>
          <w:b/>
          <w:bCs/>
          <w:noProof/>
          <w:color w:val="C00000"/>
        </w:rPr>
        <w:drawing>
          <wp:inline distT="0" distB="0" distL="0" distR="0">
            <wp:extent cx="1291194" cy="808906"/>
            <wp:effectExtent l="19050" t="0" r="4206" b="0"/>
            <wp:docPr id="4" name="Immagine 3" descr="comune-di-mil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-di-milan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907" cy="8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C00000"/>
        </w:rPr>
        <w:t xml:space="preserve">    </w:t>
      </w:r>
      <w:r>
        <w:rPr>
          <w:rFonts w:ascii="Calibri" w:hAnsi="Calibri" w:cs="Calibri"/>
          <w:b/>
          <w:bCs/>
          <w:noProof/>
          <w:color w:val="C00000"/>
        </w:rPr>
        <w:drawing>
          <wp:inline distT="0" distB="0" distL="0" distR="0">
            <wp:extent cx="769778" cy="806036"/>
            <wp:effectExtent l="19050" t="0" r="0" b="0"/>
            <wp:docPr id="5" name="Immagine 4" descr="zo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65" cy="8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C00000"/>
        </w:rPr>
        <w:t xml:space="preserve">  </w:t>
      </w:r>
      <w:r>
        <w:rPr>
          <w:rFonts w:ascii="Calibri" w:hAnsi="Calibri" w:cs="Calibri"/>
          <w:b/>
          <w:bCs/>
          <w:noProof/>
          <w:color w:val="C00000"/>
        </w:rPr>
        <w:drawing>
          <wp:inline distT="0" distB="0" distL="0" distR="0">
            <wp:extent cx="1174388" cy="885825"/>
            <wp:effectExtent l="0" t="0" r="0" b="0"/>
            <wp:docPr id="6" name="Immagine 5" descr="zon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 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605" cy="8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49" w:rsidRDefault="00881649" w:rsidP="00881649">
      <w:pPr>
        <w:pStyle w:val="NormaleWeb"/>
        <w:spacing w:before="0" w:beforeAutospacing="0" w:after="160" w:afterAutospacing="0"/>
        <w:rPr>
          <w:rFonts w:ascii="Calibri" w:hAnsi="Calibri" w:cs="Calibri"/>
          <w:b/>
          <w:bCs/>
          <w:color w:val="C00000"/>
        </w:rPr>
      </w:pPr>
    </w:p>
    <w:p w:rsidR="00881649" w:rsidRDefault="00881649" w:rsidP="00881649">
      <w:pPr>
        <w:pStyle w:val="NormaleWeb"/>
        <w:spacing w:before="0" w:beforeAutospacing="0" w:after="160" w:afterAutospacing="0"/>
        <w:rPr>
          <w:rFonts w:ascii="Calibri" w:hAnsi="Calibri" w:cs="Calibri"/>
          <w:color w:val="C00000"/>
        </w:rPr>
      </w:pPr>
      <w:r>
        <w:rPr>
          <w:rFonts w:ascii="Calibri" w:hAnsi="Calibri" w:cs="Calibri"/>
          <w:b/>
          <w:bCs/>
          <w:color w:val="C00000"/>
        </w:rPr>
        <w:t>Modulo prenotazione tavolo nello spazio espositivo del Convegno “Fragilità e Territorio”</w:t>
      </w:r>
      <w:r>
        <w:rPr>
          <w:rFonts w:ascii="Calibri" w:hAnsi="Calibri" w:cs="Calibri"/>
          <w:color w:val="C00000"/>
        </w:rPr>
        <w:t xml:space="preserve"> </w:t>
      </w:r>
    </w:p>
    <w:p w:rsidR="00881649" w:rsidRDefault="00881649" w:rsidP="00881649">
      <w:pPr>
        <w:pStyle w:val="NormaleWeb"/>
        <w:spacing w:before="0" w:beforeAutospacing="0" w:after="16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(sabato 23.9.17)</w:t>
      </w:r>
    </w:p>
    <w:p w:rsidR="00881649" w:rsidRDefault="00881649" w:rsidP="00881649">
      <w:pPr>
        <w:pStyle w:val="NormaleWeb"/>
        <w:spacing w:before="0" w:beforeAutospacing="0" w:after="160" w:afterAutospacing="0"/>
        <w:jc w:val="center"/>
      </w:pPr>
    </w:p>
    <w:p w:rsidR="00881649" w:rsidRDefault="00881649" w:rsidP="0088164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 L’assegnazione di un tavolo con 2 sedie è gratuita (le domande saranno accettate in ordine cronologico sino ad esaurimento dei tavoli); è previsto solo il pagamento di una quota di iscrizione di 10 € (da consegnare il venerdì pomeriggio 22.9 quando sarà possibile allestire i tavoli con il materiale informativo).     Il tavolo deve essere presidiato da un membro del Servizio/Organizzazione non profit/Associazione di Volontariato in grado di illustrare al pubblico l’attività svolta nell’ambito della rete socio-sanitaria locale.</w:t>
      </w:r>
    </w:p>
    <w:p w:rsidR="00881649" w:rsidRDefault="00881649">
      <w:pPr>
        <w:rPr>
          <w:noProof/>
          <w:lang w:eastAsia="it-IT"/>
        </w:rPr>
      </w:pPr>
    </w:p>
    <w:p w:rsidR="004347DF" w:rsidRDefault="00881649">
      <w:r>
        <w:rPr>
          <w:noProof/>
          <w:lang w:eastAsia="it-IT"/>
        </w:rPr>
        <w:drawing>
          <wp:inline distT="0" distB="0" distL="0" distR="0">
            <wp:extent cx="5600700" cy="3209925"/>
            <wp:effectExtent l="19050" t="0" r="0" b="0"/>
            <wp:docPr id="1" name="docs-internal-guid-88cf0e60-a72a-a0b0-4ae9-55bceafe4a5d" descr="Spazio_Event-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8cf0e60-a72a-a0b0-4ae9-55bceafe4a5d" descr="Spazio_Event-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49" w:rsidRDefault="00881649">
      <w:pP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Lo spazio congressuale del Centro l’</w:t>
      </w:r>
      <w:proofErr w:type="spellStart"/>
      <w:r>
        <w:rPr>
          <w:rFonts w:ascii="Calibri" w:hAnsi="Calibri" w:cs="Calibri"/>
          <w:color w:val="0070C0"/>
        </w:rPr>
        <w:t>Hub</w:t>
      </w:r>
      <w:proofErr w:type="spellEnd"/>
      <w:r>
        <w:rPr>
          <w:rFonts w:ascii="Calibri" w:hAnsi="Calibri" w:cs="Calibri"/>
          <w:color w:val="0070C0"/>
        </w:rPr>
        <w:t xml:space="preserve"> di Comunità Nuova (via Luigi </w:t>
      </w:r>
      <w:proofErr w:type="spellStart"/>
      <w:r>
        <w:rPr>
          <w:rFonts w:ascii="Calibri" w:hAnsi="Calibri" w:cs="Calibri"/>
          <w:color w:val="0070C0"/>
        </w:rPr>
        <w:t>Mengoni</w:t>
      </w:r>
      <w:proofErr w:type="spellEnd"/>
      <w:r>
        <w:rPr>
          <w:rFonts w:ascii="Calibri" w:hAnsi="Calibri" w:cs="Calibri"/>
          <w:color w:val="0070C0"/>
        </w:rPr>
        <w:t>, 3)</w:t>
      </w:r>
    </w:p>
    <w:p w:rsidR="00695E52" w:rsidRDefault="00695E52">
      <w:pPr>
        <w:rPr>
          <w:rFonts w:ascii="Calibri" w:hAnsi="Calibri" w:cs="Calibri"/>
          <w:color w:val="0070C0"/>
        </w:rPr>
      </w:pP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it-IT"/>
        </w:rPr>
        <w:t>Denominazione Servizio pubblico / Organizzazione non profit / Associazione di Volontariato / Ente religioso con attività nel Territorio area sud Milano (zona 4-5-6-7):</w:t>
      </w:r>
      <w:r w:rsidRPr="00695E52">
        <w:rPr>
          <w:rFonts w:ascii="Calibri" w:eastAsia="Times New Roman" w:hAnsi="Calibri" w:cs="Calibri"/>
          <w:color w:val="C00000"/>
          <w:lang w:eastAsia="it-IT"/>
        </w:rPr>
        <w:t xml:space="preserve"> </w:t>
      </w:r>
      <w:r>
        <w:rPr>
          <w:rFonts w:ascii="Calibri" w:eastAsia="Times New Roman" w:hAnsi="Calibri" w:cs="Calibri"/>
          <w:color w:val="C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…</w:t>
      </w:r>
      <w:r w:rsidRPr="00695E52">
        <w:rPr>
          <w:rFonts w:ascii="Calibri" w:eastAsia="Times New Roman" w:hAnsi="Calibri" w:cs="Calibri"/>
          <w:color w:val="000000"/>
          <w:lang w:eastAsia="it-IT"/>
        </w:rPr>
        <w:t xml:space="preserve"> … …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it-IT"/>
        </w:rPr>
        <w:t>Descrizione attività:</w:t>
      </w:r>
    </w:p>
    <w:p w:rsidR="00695E52" w:rsidRPr="00695E52" w:rsidRDefault="00695E52" w:rsidP="00695E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95E52">
        <w:rPr>
          <w:rFonts w:ascii="Calibri" w:eastAsia="Times New Roman" w:hAnsi="Calibri" w:cs="Calibri"/>
          <w:color w:val="000000"/>
          <w:lang w:eastAsia="it-IT"/>
        </w:rPr>
        <w:t>Erogazione Servizio assistenziale a favore di Persone fragili (indicare quale fragilità): … … …</w:t>
      </w:r>
    </w:p>
    <w:p w:rsidR="00695E52" w:rsidRPr="00695E52" w:rsidRDefault="00695E52" w:rsidP="00695E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95E52">
        <w:rPr>
          <w:rFonts w:ascii="Calibri" w:eastAsia="Times New Roman" w:hAnsi="Calibri" w:cs="Calibri"/>
          <w:color w:val="000000"/>
          <w:lang w:eastAsia="it-IT"/>
        </w:rPr>
        <w:t>Formazione (indicare a chi è rivolta): … … …</w:t>
      </w:r>
    </w:p>
    <w:p w:rsidR="00695E52" w:rsidRPr="00695E52" w:rsidRDefault="00695E52" w:rsidP="00695E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95E52">
        <w:rPr>
          <w:rFonts w:ascii="Calibri" w:eastAsia="Times New Roman" w:hAnsi="Calibri" w:cs="Calibri"/>
          <w:color w:val="000000"/>
          <w:lang w:eastAsia="it-IT"/>
        </w:rPr>
        <w:lastRenderedPageBreak/>
        <w:t xml:space="preserve">Ricerca sociale (in quale settore): … … … </w:t>
      </w:r>
    </w:p>
    <w:p w:rsidR="00695E52" w:rsidRPr="00695E52" w:rsidRDefault="00695E52" w:rsidP="00695E52">
      <w:pPr>
        <w:numPr>
          <w:ilvl w:val="0"/>
          <w:numId w:val="1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95E52">
        <w:rPr>
          <w:rFonts w:ascii="Calibri" w:eastAsia="Times New Roman" w:hAnsi="Calibri" w:cs="Calibri"/>
          <w:color w:val="000000"/>
          <w:lang w:eastAsia="it-IT"/>
        </w:rPr>
        <w:t>Comunicazione con le Persone fragili, con i Familiari, con i Cittadini (prevalentemente in quale settore): … … …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it-IT"/>
        </w:rPr>
        <w:t xml:space="preserve">Attività nel Territorio del </w:t>
      </w: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it-IT"/>
        </w:rPr>
        <w:t>Municipio 4</w:t>
      </w:r>
      <w:r w:rsidRPr="00695E5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 … … … ;</w:t>
      </w:r>
      <w:r w:rsidRPr="00695E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it-IT"/>
        </w:rPr>
        <w:t xml:space="preserve">nel Territorio del </w:t>
      </w: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it-IT"/>
        </w:rPr>
        <w:t>Municipio 5</w:t>
      </w:r>
      <w:r w:rsidRPr="00695E5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 … … … ;</w:t>
      </w:r>
      <w:r w:rsidRPr="00695E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it-IT"/>
        </w:rPr>
        <w:t xml:space="preserve">nel Territorio del </w:t>
      </w: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it-IT"/>
        </w:rPr>
        <w:t>Municipio 6</w:t>
      </w:r>
      <w:r w:rsidRPr="00695E5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 … … … ;</w:t>
      </w:r>
      <w:r w:rsidRPr="00695E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it-IT"/>
        </w:rPr>
        <w:t xml:space="preserve">nel Territorio del </w:t>
      </w: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it-IT"/>
        </w:rPr>
        <w:t>Municipio 7</w:t>
      </w:r>
      <w:r w:rsidRPr="00695E5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 … … …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it-IT"/>
        </w:rPr>
        <w:t>Responsabile/Referente</w:t>
      </w:r>
      <w:r w:rsidRPr="00695E52">
        <w:rPr>
          <w:rFonts w:ascii="Calibri" w:eastAsia="Times New Roman" w:hAnsi="Calibri" w:cs="Calibri"/>
          <w:color w:val="C00000"/>
          <w:lang w:eastAsia="it-IT"/>
        </w:rPr>
        <w:t xml:space="preserve"> </w:t>
      </w:r>
      <w:r w:rsidRPr="00695E52">
        <w:rPr>
          <w:rFonts w:ascii="Calibri" w:eastAsia="Times New Roman" w:hAnsi="Calibri" w:cs="Calibri"/>
          <w:color w:val="000000"/>
          <w:lang w:eastAsia="it-IT"/>
        </w:rPr>
        <w:t>del Servizio/Organizzazione non profit/Associazione di Volontariato/Ente religioso:      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Calibri" w:eastAsia="Times New Roman" w:hAnsi="Calibri" w:cs="Calibri"/>
          <w:color w:val="000000"/>
          <w:lang w:eastAsia="it-IT"/>
        </w:rPr>
        <w:t>Cognome e Nome: … …</w:t>
      </w:r>
      <w:r>
        <w:rPr>
          <w:rFonts w:ascii="Calibri" w:eastAsia="Times New Roman" w:hAnsi="Calibri" w:cs="Calibri"/>
          <w:color w:val="000000"/>
          <w:lang w:eastAsia="it-IT"/>
        </w:rPr>
        <w:t xml:space="preserve"> …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Calibri" w:eastAsia="Times New Roman" w:hAnsi="Calibri" w:cs="Calibri"/>
          <w:color w:val="000000"/>
          <w:lang w:eastAsia="it-IT"/>
        </w:rPr>
        <w:t xml:space="preserve">Telefono: … … </w:t>
      </w:r>
      <w:r>
        <w:rPr>
          <w:rFonts w:ascii="Calibri" w:eastAsia="Times New Roman" w:hAnsi="Calibri" w:cs="Calibri"/>
          <w:color w:val="000000"/>
          <w:lang w:eastAsia="it-IT"/>
        </w:rPr>
        <w:t>…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Calibri" w:eastAsia="Times New Roman" w:hAnsi="Calibri" w:cs="Calibri"/>
          <w:color w:val="000000"/>
          <w:lang w:eastAsia="it-IT"/>
        </w:rPr>
        <w:t xml:space="preserve">E-mail (chiara e leggibile): … … </w:t>
      </w:r>
      <w:r>
        <w:rPr>
          <w:rFonts w:ascii="Calibri" w:eastAsia="Times New Roman" w:hAnsi="Calibri" w:cs="Calibri"/>
          <w:color w:val="000000"/>
          <w:lang w:eastAsia="it-IT"/>
        </w:rPr>
        <w:t>…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95E52" w:rsidRPr="00695E52" w:rsidRDefault="00695E52" w:rsidP="00695E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5E5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95E52" w:rsidRDefault="00695E52" w:rsidP="00695E52">
      <w:r w:rsidRPr="00695E52">
        <w:rPr>
          <w:rFonts w:ascii="Calibri" w:eastAsia="Times New Roman" w:hAnsi="Calibri" w:cs="Calibri"/>
          <w:b/>
          <w:bCs/>
          <w:color w:val="0070C0"/>
          <w:lang w:eastAsia="it-IT"/>
        </w:rPr>
        <w:t xml:space="preserve">Modulo compilato da restituire a </w:t>
      </w:r>
      <w:hyperlink r:id="rId11" w:history="1">
        <w:r w:rsidRPr="00695E52">
          <w:rPr>
            <w:rFonts w:ascii="Calibri" w:eastAsia="Times New Roman" w:hAnsi="Calibri" w:cs="Calibri"/>
            <w:b/>
            <w:bCs/>
            <w:color w:val="0563C1"/>
            <w:u w:val="single"/>
            <w:lang w:eastAsia="it-IT"/>
          </w:rPr>
          <w:t>bruno.andreoni@fondazioneluvi.org</w:t>
        </w:r>
      </w:hyperlink>
    </w:p>
    <w:sectPr w:rsidR="00695E52" w:rsidSect="00434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668"/>
    <w:multiLevelType w:val="multilevel"/>
    <w:tmpl w:val="BAF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649"/>
    <w:rsid w:val="004347DF"/>
    <w:rsid w:val="00695E52"/>
    <w:rsid w:val="0088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6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8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95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runo.andreoni@fondazioneluvi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Pc-Pitch</dc:creator>
  <cp:lastModifiedBy>Pc-Pitch</cp:lastModifiedBy>
  <cp:revision>2</cp:revision>
  <dcterms:created xsi:type="dcterms:W3CDTF">2017-06-14T15:16:00Z</dcterms:created>
  <dcterms:modified xsi:type="dcterms:W3CDTF">2017-06-14T15:36:00Z</dcterms:modified>
</cp:coreProperties>
</file>